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7D8EE" w14:textId="1D8347FF" w:rsidR="00D72DFB" w:rsidRPr="00A625EC" w:rsidRDefault="00100DBD" w:rsidP="00590216">
      <w:pPr>
        <w:spacing w:after="0"/>
        <w:jc w:val="center"/>
        <w:rPr>
          <w:rFonts w:asciiTheme="minorHAnsi" w:hAnsiTheme="minorHAnsi" w:cstheme="minorHAnsi"/>
          <w:b/>
          <w:bCs/>
          <w:color w:val="FF0000"/>
          <w:sz w:val="96"/>
          <w:szCs w:val="96"/>
        </w:rPr>
      </w:pPr>
      <w:r w:rsidRPr="00A625EC">
        <w:rPr>
          <w:rFonts w:asciiTheme="minorHAnsi" w:hAnsiTheme="minorHAnsi" w:cstheme="minorHAnsi"/>
          <w:noProof/>
          <w:sz w:val="32"/>
          <w:szCs w:val="32"/>
        </w:rPr>
        <w:drawing>
          <wp:anchor distT="0" distB="0" distL="114300" distR="114300" simplePos="0" relativeHeight="251658240" behindDoc="0" locked="0" layoutInCell="1" allowOverlap="1" wp14:anchorId="3D30F527" wp14:editId="415DB800">
            <wp:simplePos x="0" y="0"/>
            <wp:positionH relativeFrom="column">
              <wp:posOffset>-168910</wp:posOffset>
            </wp:positionH>
            <wp:positionV relativeFrom="paragraph">
              <wp:posOffset>68580</wp:posOffset>
            </wp:positionV>
            <wp:extent cx="1626235" cy="2160270"/>
            <wp:effectExtent l="0" t="0" r="0" b="0"/>
            <wp:wrapSquare wrapText="bothSides"/>
            <wp:docPr id="15412831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6453" t="5173" r="19794" b="45014"/>
                    <a:stretch/>
                  </pic:blipFill>
                  <pic:spPr bwMode="auto">
                    <a:xfrm>
                      <a:off x="0" y="0"/>
                      <a:ext cx="1626235" cy="21602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CC1F5C" w:rsidRPr="00A625EC">
        <w:rPr>
          <w:rFonts w:asciiTheme="minorHAnsi" w:hAnsiTheme="minorHAnsi" w:cstheme="minorHAnsi"/>
          <w:b/>
          <w:bCs/>
          <w:color w:val="FF0000"/>
          <w:sz w:val="96"/>
          <w:szCs w:val="96"/>
        </w:rPr>
        <w:t>wi</w:t>
      </w:r>
      <w:proofErr w:type="spellEnd"/>
      <w:r w:rsidR="00CC1F5C" w:rsidRPr="00A625EC">
        <w:rPr>
          <w:rFonts w:asciiTheme="minorHAnsi" w:hAnsiTheme="minorHAnsi" w:cstheme="minorHAnsi"/>
          <w:b/>
          <w:bCs/>
          <w:color w:val="FF0000"/>
          <w:sz w:val="96"/>
          <w:szCs w:val="96"/>
        </w:rPr>
        <w:t xml:space="preserve"> </w:t>
      </w:r>
      <w:proofErr w:type="spellStart"/>
      <w:r w:rsidR="00CC1F5C" w:rsidRPr="00A625EC">
        <w:rPr>
          <w:rFonts w:asciiTheme="minorHAnsi" w:hAnsiTheme="minorHAnsi" w:cstheme="minorHAnsi"/>
          <w:b/>
          <w:bCs/>
          <w:color w:val="FF0000"/>
          <w:sz w:val="96"/>
          <w:szCs w:val="96"/>
        </w:rPr>
        <w:t>gseit</w:t>
      </w:r>
      <w:proofErr w:type="spellEnd"/>
    </w:p>
    <w:p w14:paraId="67838B73" w14:textId="1876B826" w:rsidR="00D72DFB" w:rsidRPr="00513561" w:rsidRDefault="00D72DFB" w:rsidP="0061559D">
      <w:pPr>
        <w:spacing w:after="0"/>
        <w:rPr>
          <w:rFonts w:asciiTheme="minorHAnsi" w:hAnsiTheme="minorHAnsi" w:cstheme="minorHAnsi"/>
        </w:rPr>
      </w:pPr>
    </w:p>
    <w:p w14:paraId="5879038E" w14:textId="1F8478EC" w:rsidR="00B06EE7" w:rsidRPr="00A625EC" w:rsidRDefault="00CC1F5C" w:rsidP="0061559D">
      <w:pPr>
        <w:spacing w:after="0"/>
        <w:rPr>
          <w:rFonts w:asciiTheme="minorHAnsi" w:hAnsiTheme="minorHAnsi" w:cstheme="minorHAnsi"/>
          <w:sz w:val="40"/>
          <w:szCs w:val="40"/>
        </w:rPr>
      </w:pPr>
      <w:r w:rsidRPr="00A625EC">
        <w:rPr>
          <w:rFonts w:asciiTheme="minorHAnsi" w:hAnsiTheme="minorHAnsi" w:cstheme="minorHAnsi"/>
          <w:sz w:val="40"/>
          <w:szCs w:val="40"/>
        </w:rPr>
        <w:t>Mit</w:t>
      </w:r>
      <w:r w:rsidR="00090786" w:rsidRPr="00A625EC">
        <w:rPr>
          <w:rFonts w:asciiTheme="minorHAnsi" w:hAnsiTheme="minorHAnsi" w:cstheme="minorHAnsi"/>
          <w:sz w:val="40"/>
          <w:szCs w:val="40"/>
        </w:rPr>
        <w:t xml:space="preserve"> Mani Matter </w:t>
      </w:r>
      <w:r w:rsidRPr="00A625EC">
        <w:rPr>
          <w:rFonts w:asciiTheme="minorHAnsi" w:hAnsiTheme="minorHAnsi" w:cstheme="minorHAnsi"/>
          <w:sz w:val="40"/>
          <w:szCs w:val="40"/>
        </w:rPr>
        <w:t>über Gott und die Welt reden lernen</w:t>
      </w:r>
      <w:r w:rsidR="00090786" w:rsidRPr="00A625EC">
        <w:rPr>
          <w:rFonts w:asciiTheme="minorHAnsi" w:hAnsiTheme="minorHAnsi" w:cstheme="minorHAnsi"/>
          <w:sz w:val="40"/>
          <w:szCs w:val="40"/>
        </w:rPr>
        <w:t xml:space="preserve"> </w:t>
      </w:r>
    </w:p>
    <w:p w14:paraId="45548DE9" w14:textId="5796F4B4" w:rsidR="00090786" w:rsidRPr="00513561" w:rsidRDefault="003C4036" w:rsidP="0061559D">
      <w:pPr>
        <w:spacing w:after="0"/>
        <w:rPr>
          <w:rFonts w:asciiTheme="minorHAnsi" w:hAnsiTheme="minorHAnsi" w:cstheme="minorHAnsi"/>
        </w:rPr>
      </w:pPr>
      <w:r>
        <w:rPr>
          <w:noProof/>
        </w:rPr>
        <w:drawing>
          <wp:anchor distT="0" distB="0" distL="114300" distR="114300" simplePos="0" relativeHeight="251659264" behindDoc="0" locked="0" layoutInCell="1" allowOverlap="1" wp14:anchorId="4D480CE6" wp14:editId="070A5044">
            <wp:simplePos x="0" y="0"/>
            <wp:positionH relativeFrom="column">
              <wp:posOffset>3174365</wp:posOffset>
            </wp:positionH>
            <wp:positionV relativeFrom="paragraph">
              <wp:posOffset>1816735</wp:posOffset>
            </wp:positionV>
            <wp:extent cx="1254125" cy="1704975"/>
            <wp:effectExtent l="0" t="0" r="3175" b="9525"/>
            <wp:wrapSquare wrapText="bothSides"/>
            <wp:docPr id="196805987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1416" t="7605" r="33818" b="7319"/>
                    <a:stretch/>
                  </pic:blipFill>
                  <pic:spPr bwMode="auto">
                    <a:xfrm>
                      <a:off x="0" y="0"/>
                      <a:ext cx="1254125" cy="1704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1F5C">
        <w:rPr>
          <w:rFonts w:asciiTheme="minorHAnsi" w:hAnsiTheme="minorHAnsi" w:cstheme="minorHAnsi"/>
        </w:rPr>
        <w:t xml:space="preserve">Mani Matter war ein aussergewöhnlich begabter Dichter und Denker. Bis heute singen sich seine Lieder in die Herzen der Kinder, erfreuen Junge und Alte und geben Menschen in ganz verschiedenen Berufen zu denken. </w:t>
      </w:r>
      <w:r w:rsidR="005A12F7">
        <w:rPr>
          <w:rFonts w:asciiTheme="minorHAnsi" w:hAnsiTheme="minorHAnsi" w:cstheme="minorHAnsi"/>
        </w:rPr>
        <w:t>Darüber hinaus zeigt d</w:t>
      </w:r>
      <w:r w:rsidR="00CC1F5C">
        <w:rPr>
          <w:rFonts w:asciiTheme="minorHAnsi" w:hAnsiTheme="minorHAnsi" w:cstheme="minorHAnsi"/>
        </w:rPr>
        <w:t xml:space="preserve">er Blick in das Archiv </w:t>
      </w:r>
      <w:r w:rsidR="005A12F7">
        <w:rPr>
          <w:rFonts w:asciiTheme="minorHAnsi" w:hAnsiTheme="minorHAnsi" w:cstheme="minorHAnsi"/>
        </w:rPr>
        <w:t>seiner Entwürfe</w:t>
      </w:r>
      <w:r w:rsidR="00CC1F5C">
        <w:rPr>
          <w:rFonts w:asciiTheme="minorHAnsi" w:hAnsiTheme="minorHAnsi" w:cstheme="minorHAnsi"/>
        </w:rPr>
        <w:t>: Matter hat hellsichtig vorausgesehen, was heute allgemein beklagt wird: Die Zersp</w:t>
      </w:r>
      <w:r w:rsidR="005A12F7">
        <w:rPr>
          <w:rFonts w:asciiTheme="minorHAnsi" w:hAnsiTheme="minorHAnsi" w:cstheme="minorHAnsi"/>
        </w:rPr>
        <w:t>li</w:t>
      </w:r>
      <w:r w:rsidR="00CC1F5C">
        <w:rPr>
          <w:rFonts w:asciiTheme="minorHAnsi" w:hAnsiTheme="minorHAnsi" w:cstheme="minorHAnsi"/>
        </w:rPr>
        <w:t xml:space="preserve">tterung der Gesellschaft, die Selbstgerechtigkeit </w:t>
      </w:r>
      <w:r w:rsidR="005A12F7">
        <w:rPr>
          <w:rFonts w:asciiTheme="minorHAnsi" w:hAnsiTheme="minorHAnsi" w:cstheme="minorHAnsi"/>
        </w:rPr>
        <w:t>links und rechts</w:t>
      </w:r>
      <w:r w:rsidR="00CC1F5C">
        <w:rPr>
          <w:rFonts w:asciiTheme="minorHAnsi" w:hAnsiTheme="minorHAnsi" w:cstheme="minorHAnsi"/>
        </w:rPr>
        <w:t>, d</w:t>
      </w:r>
      <w:r w:rsidR="005A12F7">
        <w:rPr>
          <w:rFonts w:asciiTheme="minorHAnsi" w:hAnsiTheme="minorHAnsi" w:cstheme="minorHAnsi"/>
        </w:rPr>
        <w:t xml:space="preserve">ie </w:t>
      </w:r>
      <w:r w:rsidR="00A625EC">
        <w:rPr>
          <w:rFonts w:asciiTheme="minorHAnsi" w:hAnsiTheme="minorHAnsi" w:cstheme="minorHAnsi"/>
        </w:rPr>
        <w:t xml:space="preserve">Gefährdung der Demokratie, die </w:t>
      </w:r>
      <w:r w:rsidR="005A12F7">
        <w:rPr>
          <w:rFonts w:asciiTheme="minorHAnsi" w:hAnsiTheme="minorHAnsi" w:cstheme="minorHAnsi"/>
        </w:rPr>
        <w:t>Wohlstands</w:t>
      </w:r>
      <w:r w:rsidR="00A625EC">
        <w:rPr>
          <w:rFonts w:asciiTheme="minorHAnsi" w:hAnsiTheme="minorHAnsi" w:cstheme="minorHAnsi"/>
        </w:rPr>
        <w:t xml:space="preserve">leere, </w:t>
      </w:r>
      <w:r w:rsidR="00CC1F5C">
        <w:rPr>
          <w:rFonts w:asciiTheme="minorHAnsi" w:hAnsiTheme="minorHAnsi" w:cstheme="minorHAnsi"/>
        </w:rPr>
        <w:t>das anbiedernde Versagen der Kirchen</w:t>
      </w:r>
      <w:r w:rsidR="00A625EC">
        <w:rPr>
          <w:rFonts w:asciiTheme="minorHAnsi" w:hAnsiTheme="minorHAnsi" w:cstheme="minorHAnsi"/>
        </w:rPr>
        <w:t>..</w:t>
      </w:r>
      <w:r w:rsidR="00CC1F5C">
        <w:rPr>
          <w:rFonts w:asciiTheme="minorHAnsi" w:hAnsiTheme="minorHAnsi" w:cstheme="minorHAnsi"/>
        </w:rPr>
        <w:t xml:space="preserve">. </w:t>
      </w:r>
      <w:r w:rsidR="00A625EC">
        <w:rPr>
          <w:rFonts w:asciiTheme="minorHAnsi" w:hAnsiTheme="minorHAnsi" w:cstheme="minorHAnsi"/>
        </w:rPr>
        <w:t>G</w:t>
      </w:r>
      <w:r w:rsidR="00CC1F5C">
        <w:rPr>
          <w:rFonts w:asciiTheme="minorHAnsi" w:hAnsiTheme="minorHAnsi" w:cstheme="minorHAnsi"/>
        </w:rPr>
        <w:t xml:space="preserve">erade deshalb </w:t>
      </w:r>
      <w:r w:rsidR="00A625EC">
        <w:rPr>
          <w:rFonts w:asciiTheme="minorHAnsi" w:hAnsiTheme="minorHAnsi" w:cstheme="minorHAnsi"/>
        </w:rPr>
        <w:t>hat er umso intensiver gerungen, die G</w:t>
      </w:r>
      <w:r w:rsidR="00CC1F5C">
        <w:rPr>
          <w:rFonts w:asciiTheme="minorHAnsi" w:hAnsiTheme="minorHAnsi" w:cstheme="minorHAnsi"/>
        </w:rPr>
        <w:t>edank</w:t>
      </w:r>
      <w:r w:rsidR="00A625EC">
        <w:rPr>
          <w:rFonts w:asciiTheme="minorHAnsi" w:hAnsiTheme="minorHAnsi" w:cstheme="minorHAnsi"/>
        </w:rPr>
        <w:t xml:space="preserve">en zu klären </w:t>
      </w:r>
      <w:r w:rsidR="00CC1F5C">
        <w:rPr>
          <w:rFonts w:asciiTheme="minorHAnsi" w:hAnsiTheme="minorHAnsi" w:cstheme="minorHAnsi"/>
        </w:rPr>
        <w:t>und präzise zutreffend</w:t>
      </w:r>
      <w:r w:rsidR="00A625EC">
        <w:rPr>
          <w:rFonts w:asciiTheme="minorHAnsi" w:hAnsiTheme="minorHAnsi" w:cstheme="minorHAnsi"/>
        </w:rPr>
        <w:t xml:space="preserve"> zu formulieren</w:t>
      </w:r>
      <w:r w:rsidR="00CC1F5C">
        <w:rPr>
          <w:rFonts w:asciiTheme="minorHAnsi" w:hAnsiTheme="minorHAnsi" w:cstheme="minorHAnsi"/>
        </w:rPr>
        <w:t xml:space="preserve">. Mit ihm können wir lernen, </w:t>
      </w:r>
      <w:r w:rsidR="00A625EC">
        <w:rPr>
          <w:rFonts w:asciiTheme="minorHAnsi" w:hAnsiTheme="minorHAnsi" w:cstheme="minorHAnsi"/>
        </w:rPr>
        <w:t>nicht soft, s</w:t>
      </w:r>
      <w:r w:rsidR="005A2A6D">
        <w:rPr>
          <w:rFonts w:asciiTheme="minorHAnsi" w:hAnsiTheme="minorHAnsi" w:cstheme="minorHAnsi"/>
        </w:rPr>
        <w:t>o</w:t>
      </w:r>
      <w:r w:rsidR="00A625EC">
        <w:rPr>
          <w:rFonts w:asciiTheme="minorHAnsi" w:hAnsiTheme="minorHAnsi" w:cstheme="minorHAnsi"/>
        </w:rPr>
        <w:t xml:space="preserve">ndern wahrhaft </w:t>
      </w:r>
      <w:r w:rsidR="00100DBD">
        <w:rPr>
          <w:rFonts w:asciiTheme="minorHAnsi" w:hAnsiTheme="minorHAnsi" w:cstheme="minorHAnsi"/>
        </w:rPr>
        <w:t>liebevoll</w:t>
      </w:r>
      <w:r w:rsidR="00A625EC">
        <w:rPr>
          <w:rFonts w:asciiTheme="minorHAnsi" w:hAnsiTheme="minorHAnsi" w:cstheme="minorHAnsi"/>
        </w:rPr>
        <w:t xml:space="preserve"> </w:t>
      </w:r>
      <w:r w:rsidR="00100DBD">
        <w:rPr>
          <w:rFonts w:asciiTheme="minorHAnsi" w:hAnsiTheme="minorHAnsi" w:cstheme="minorHAnsi"/>
        </w:rPr>
        <w:t xml:space="preserve">zu reden und zu denken. Das führt uns </w:t>
      </w:r>
      <w:r w:rsidR="00A625EC">
        <w:rPr>
          <w:rFonts w:asciiTheme="minorHAnsi" w:hAnsiTheme="minorHAnsi" w:cstheme="minorHAnsi"/>
        </w:rPr>
        <w:t>auch</w:t>
      </w:r>
      <w:r w:rsidR="00100DBD">
        <w:rPr>
          <w:rFonts w:asciiTheme="minorHAnsi" w:hAnsiTheme="minorHAnsi" w:cstheme="minorHAnsi"/>
        </w:rPr>
        <w:t xml:space="preserve"> zu anderen herausragend klaren Schriftstücken, insbesondere zu</w:t>
      </w:r>
      <w:r w:rsidR="00A625EC">
        <w:rPr>
          <w:rFonts w:asciiTheme="minorHAnsi" w:hAnsiTheme="minorHAnsi" w:cstheme="minorHAnsi"/>
        </w:rPr>
        <w:t>m</w:t>
      </w:r>
      <w:r w:rsidR="00100DBD">
        <w:rPr>
          <w:rFonts w:asciiTheme="minorHAnsi" w:hAnsiTheme="minorHAnsi" w:cstheme="minorHAnsi"/>
        </w:rPr>
        <w:t xml:space="preserve"> Brief, den Bruder Klaus von Flüe am 4. Dezember 1482 an die Berner Ratsherren diktiert hat.</w:t>
      </w:r>
    </w:p>
    <w:p w14:paraId="656C461E" w14:textId="77ED832A" w:rsidR="00513561" w:rsidRPr="00061C6D" w:rsidRDefault="00061C6D" w:rsidP="00B75BA5">
      <w:pPr>
        <w:spacing w:after="0"/>
        <w:ind w:left="426"/>
        <w:rPr>
          <w:rFonts w:asciiTheme="minorHAnsi" w:hAnsiTheme="minorHAnsi" w:cstheme="minorHAnsi"/>
          <w:i/>
          <w:iCs/>
        </w:rPr>
      </w:pPr>
      <w:r w:rsidRPr="00061C6D">
        <w:rPr>
          <w:rFonts w:asciiTheme="minorHAnsi" w:hAnsiTheme="minorHAnsi" w:cstheme="minorHAnsi"/>
          <w:i/>
          <w:iCs/>
        </w:rPr>
        <w:t>«</w:t>
      </w:r>
      <w:r w:rsidR="00513561" w:rsidRPr="00061C6D">
        <w:rPr>
          <w:rFonts w:asciiTheme="minorHAnsi" w:hAnsiTheme="minorHAnsi" w:cstheme="minorHAnsi"/>
          <w:i/>
          <w:iCs/>
        </w:rPr>
        <w:t xml:space="preserve">Von Liebe wegen so </w:t>
      </w:r>
      <w:proofErr w:type="spellStart"/>
      <w:r w:rsidR="00513561" w:rsidRPr="00061C6D">
        <w:rPr>
          <w:rFonts w:asciiTheme="minorHAnsi" w:hAnsiTheme="minorHAnsi" w:cstheme="minorHAnsi"/>
          <w:i/>
          <w:iCs/>
        </w:rPr>
        <w:t>schryb</w:t>
      </w:r>
      <w:proofErr w:type="spellEnd"/>
      <w:r w:rsidR="00513561" w:rsidRPr="00061C6D">
        <w:rPr>
          <w:rFonts w:asciiTheme="minorHAnsi" w:hAnsiTheme="minorHAnsi" w:cstheme="minorHAnsi"/>
          <w:i/>
          <w:iCs/>
        </w:rPr>
        <w:t xml:space="preserve"> ich euch mehr</w:t>
      </w:r>
      <w:r w:rsidRPr="00061C6D">
        <w:rPr>
          <w:rFonts w:asciiTheme="minorHAnsi" w:hAnsiTheme="minorHAnsi" w:cstheme="minorHAnsi"/>
          <w:i/>
          <w:iCs/>
        </w:rPr>
        <w:t>». Am 4. Dezember 1482 diktiert Bruder Klaus von Flüe seinen Brief an die Berner Ratsherren.</w:t>
      </w:r>
    </w:p>
    <w:p w14:paraId="52700D37" w14:textId="63E27F10" w:rsidR="00513561" w:rsidRDefault="00513561" w:rsidP="0061559D">
      <w:pPr>
        <w:spacing w:after="0"/>
        <w:rPr>
          <w:rFonts w:asciiTheme="minorHAnsi" w:hAnsiTheme="minorHAnsi" w:cstheme="minorHAnsi"/>
        </w:rPr>
      </w:pPr>
    </w:p>
    <w:p w14:paraId="51A31404" w14:textId="5A463C60" w:rsidR="00090786" w:rsidRPr="00061C6D" w:rsidRDefault="00A625EC" w:rsidP="00A625EC">
      <w:pPr>
        <w:spacing w:after="120"/>
        <w:rPr>
          <w:rFonts w:asciiTheme="minorHAnsi" w:hAnsiTheme="minorHAnsi" w:cstheme="minorHAnsi"/>
          <w:sz w:val="44"/>
          <w:szCs w:val="44"/>
        </w:rPr>
      </w:pPr>
      <w:r w:rsidRPr="0053364E">
        <w:rPr>
          <w:noProof/>
        </w:rPr>
        <w:drawing>
          <wp:anchor distT="0" distB="0" distL="114300" distR="114300" simplePos="0" relativeHeight="251660288" behindDoc="0" locked="0" layoutInCell="1" allowOverlap="1" wp14:anchorId="7075CDC2" wp14:editId="742BB15E">
            <wp:simplePos x="0" y="0"/>
            <wp:positionH relativeFrom="column">
              <wp:posOffset>-168910</wp:posOffset>
            </wp:positionH>
            <wp:positionV relativeFrom="paragraph">
              <wp:posOffset>427355</wp:posOffset>
            </wp:positionV>
            <wp:extent cx="1314450" cy="657225"/>
            <wp:effectExtent l="0" t="0" r="0" b="9525"/>
            <wp:wrapSquare wrapText="bothSides"/>
            <wp:docPr id="83962436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445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2DFB" w:rsidRPr="00061C6D">
        <w:rPr>
          <w:rFonts w:asciiTheme="minorHAnsi" w:hAnsiTheme="minorHAnsi" w:cstheme="minorHAnsi"/>
          <w:sz w:val="44"/>
          <w:szCs w:val="44"/>
        </w:rPr>
        <w:t>Samstag</w:t>
      </w:r>
      <w:r w:rsidR="00CC1F5C">
        <w:rPr>
          <w:rFonts w:asciiTheme="minorHAnsi" w:hAnsiTheme="minorHAnsi" w:cstheme="minorHAnsi"/>
          <w:sz w:val="44"/>
          <w:szCs w:val="44"/>
        </w:rPr>
        <w:t>nach</w:t>
      </w:r>
      <w:r w:rsidR="00D72DFB" w:rsidRPr="00061C6D">
        <w:rPr>
          <w:rFonts w:asciiTheme="minorHAnsi" w:hAnsiTheme="minorHAnsi" w:cstheme="minorHAnsi"/>
          <w:sz w:val="44"/>
          <w:szCs w:val="44"/>
        </w:rPr>
        <w:t xml:space="preserve">mittage in </w:t>
      </w:r>
      <w:proofErr w:type="spellStart"/>
      <w:r w:rsidR="00D72DFB" w:rsidRPr="00061C6D">
        <w:rPr>
          <w:rFonts w:asciiTheme="minorHAnsi" w:hAnsiTheme="minorHAnsi" w:cstheme="minorHAnsi"/>
          <w:sz w:val="44"/>
          <w:szCs w:val="44"/>
        </w:rPr>
        <w:t>Effretikon</w:t>
      </w:r>
      <w:proofErr w:type="spellEnd"/>
    </w:p>
    <w:p w14:paraId="23B8B820" w14:textId="4DAF546A" w:rsidR="00C1368D" w:rsidRDefault="00090786" w:rsidP="00C1368D">
      <w:pPr>
        <w:spacing w:after="0"/>
        <w:rPr>
          <w:rFonts w:asciiTheme="minorHAnsi" w:hAnsiTheme="minorHAnsi" w:cstheme="minorHAnsi"/>
        </w:rPr>
      </w:pPr>
      <w:r w:rsidRPr="00084FBA">
        <w:rPr>
          <w:rFonts w:asciiTheme="minorHAnsi" w:hAnsiTheme="minorHAnsi" w:cstheme="minorHAnsi"/>
        </w:rPr>
        <w:t>Leitung:</w:t>
      </w:r>
      <w:r w:rsidR="00C1368D" w:rsidRPr="00084FBA">
        <w:rPr>
          <w:rFonts w:asciiTheme="minorHAnsi" w:hAnsiTheme="minorHAnsi" w:cstheme="minorHAnsi"/>
        </w:rPr>
        <w:t xml:space="preserve"> </w:t>
      </w:r>
      <w:r w:rsidRPr="00084FBA">
        <w:rPr>
          <w:rFonts w:asciiTheme="minorHAnsi" w:hAnsiTheme="minorHAnsi" w:cstheme="minorHAnsi"/>
        </w:rPr>
        <w:t>Paul Bernhard Rothen, Präsident der Stiftung Bruder Klaus</w:t>
      </w:r>
      <w:r w:rsidR="00084FBA">
        <w:rPr>
          <w:rFonts w:asciiTheme="minorHAnsi" w:hAnsiTheme="minorHAnsi" w:cstheme="minorHAnsi"/>
        </w:rPr>
        <w:t xml:space="preserve">. </w:t>
      </w:r>
      <w:r w:rsidR="00C1368D">
        <w:rPr>
          <w:rFonts w:asciiTheme="minorHAnsi" w:hAnsiTheme="minorHAnsi" w:cstheme="minorHAnsi"/>
        </w:rPr>
        <w:t xml:space="preserve">Er war </w:t>
      </w:r>
      <w:r w:rsidRPr="00061C6D">
        <w:rPr>
          <w:rFonts w:asciiTheme="minorHAnsi" w:hAnsiTheme="minorHAnsi" w:cstheme="minorHAnsi"/>
        </w:rPr>
        <w:t>Pfarrer in Zweisimmen BE (1984-1992), am Basler Münster (1992-2010) und in Hundwil AR (2010-20</w:t>
      </w:r>
      <w:r w:rsidR="00D72DFB" w:rsidRPr="00061C6D">
        <w:rPr>
          <w:rFonts w:asciiTheme="minorHAnsi" w:hAnsiTheme="minorHAnsi" w:cstheme="minorHAnsi"/>
        </w:rPr>
        <w:t>2</w:t>
      </w:r>
      <w:r w:rsidRPr="00061C6D">
        <w:rPr>
          <w:rFonts w:asciiTheme="minorHAnsi" w:hAnsiTheme="minorHAnsi" w:cstheme="minorHAnsi"/>
        </w:rPr>
        <w:t>1)</w:t>
      </w:r>
      <w:r w:rsidR="00C1368D">
        <w:rPr>
          <w:rFonts w:asciiTheme="minorHAnsi" w:hAnsiTheme="minorHAnsi" w:cstheme="minorHAnsi"/>
        </w:rPr>
        <w:t xml:space="preserve"> und ist jetzt</w:t>
      </w:r>
      <w:r w:rsidRPr="00061C6D">
        <w:rPr>
          <w:rFonts w:asciiTheme="minorHAnsi" w:hAnsiTheme="minorHAnsi" w:cstheme="minorHAnsi"/>
        </w:rPr>
        <w:t xml:space="preserve"> wohnhaft in </w:t>
      </w:r>
      <w:proofErr w:type="spellStart"/>
      <w:r w:rsidRPr="00061C6D">
        <w:rPr>
          <w:rFonts w:asciiTheme="minorHAnsi" w:hAnsiTheme="minorHAnsi" w:cstheme="minorHAnsi"/>
        </w:rPr>
        <w:t>Effretikon</w:t>
      </w:r>
      <w:proofErr w:type="spellEnd"/>
      <w:r w:rsidR="00C1368D">
        <w:rPr>
          <w:rFonts w:asciiTheme="minorHAnsi" w:hAnsiTheme="minorHAnsi" w:cstheme="minorHAnsi"/>
        </w:rPr>
        <w:t xml:space="preserve">, Autor von </w:t>
      </w:r>
      <w:r w:rsidR="003C4036">
        <w:rPr>
          <w:rFonts w:asciiTheme="minorHAnsi" w:hAnsiTheme="minorHAnsi" w:cstheme="minorHAnsi"/>
        </w:rPr>
        <w:t>Bücher</w:t>
      </w:r>
      <w:r w:rsidR="00C1368D">
        <w:rPr>
          <w:rFonts w:asciiTheme="minorHAnsi" w:hAnsiTheme="minorHAnsi" w:cstheme="minorHAnsi"/>
        </w:rPr>
        <w:t>n</w:t>
      </w:r>
      <w:r w:rsidR="003C4036">
        <w:rPr>
          <w:rFonts w:asciiTheme="minorHAnsi" w:hAnsiTheme="minorHAnsi" w:cstheme="minorHAnsi"/>
        </w:rPr>
        <w:t xml:space="preserve"> über Mani Matter, </w:t>
      </w:r>
      <w:r w:rsidR="00C1368D">
        <w:rPr>
          <w:rFonts w:asciiTheme="minorHAnsi" w:hAnsiTheme="minorHAnsi" w:cstheme="minorHAnsi"/>
        </w:rPr>
        <w:t xml:space="preserve">Niklaus von Flüe, Martin Luther, den </w:t>
      </w:r>
      <w:proofErr w:type="spellStart"/>
      <w:r w:rsidR="00C1368D">
        <w:rPr>
          <w:rFonts w:asciiTheme="minorHAnsi" w:hAnsiTheme="minorHAnsi" w:cstheme="minorHAnsi"/>
        </w:rPr>
        <w:t>Armeniervater</w:t>
      </w:r>
      <w:proofErr w:type="spellEnd"/>
      <w:r w:rsidR="00C1368D">
        <w:rPr>
          <w:rFonts w:asciiTheme="minorHAnsi" w:hAnsiTheme="minorHAnsi" w:cstheme="minorHAnsi"/>
        </w:rPr>
        <w:t xml:space="preserve"> Jakob Künzler u.a.</w:t>
      </w:r>
    </w:p>
    <w:p w14:paraId="0414AE2C" w14:textId="6491D730" w:rsidR="00FE08C9" w:rsidRPr="00513561" w:rsidRDefault="00061C6D" w:rsidP="00FE08C9">
      <w:pPr>
        <w:spacing w:after="0"/>
        <w:rPr>
          <w:rFonts w:asciiTheme="minorHAnsi" w:hAnsiTheme="minorHAnsi" w:cstheme="minorHAnsi"/>
          <w:sz w:val="40"/>
          <w:szCs w:val="40"/>
        </w:rPr>
      </w:pPr>
      <w:r>
        <w:rPr>
          <w:rFonts w:asciiTheme="minorHAnsi" w:hAnsiTheme="minorHAnsi" w:cstheme="minorHAnsi"/>
        </w:rPr>
        <w:br w:type="column"/>
      </w:r>
      <w:r w:rsidR="00CC1F5C">
        <w:rPr>
          <w:rFonts w:asciiTheme="minorHAnsi" w:hAnsiTheme="minorHAnsi" w:cstheme="minorHAnsi"/>
          <w:sz w:val="40"/>
          <w:szCs w:val="40"/>
        </w:rPr>
        <w:t>Ein, zwei</w:t>
      </w:r>
      <w:r w:rsidR="00FE08C9" w:rsidRPr="00513561">
        <w:rPr>
          <w:rFonts w:asciiTheme="minorHAnsi" w:hAnsiTheme="minorHAnsi" w:cstheme="minorHAnsi"/>
          <w:sz w:val="40"/>
          <w:szCs w:val="40"/>
        </w:rPr>
        <w:t xml:space="preserve"> </w:t>
      </w:r>
      <w:r w:rsidR="00CC1F5C">
        <w:rPr>
          <w:rFonts w:asciiTheme="minorHAnsi" w:hAnsiTheme="minorHAnsi" w:cstheme="minorHAnsi"/>
          <w:sz w:val="40"/>
          <w:szCs w:val="40"/>
        </w:rPr>
        <w:t xml:space="preserve">oder drei </w:t>
      </w:r>
      <w:r w:rsidR="00FE08C9" w:rsidRPr="00513561">
        <w:rPr>
          <w:rFonts w:asciiTheme="minorHAnsi" w:hAnsiTheme="minorHAnsi" w:cstheme="minorHAnsi"/>
          <w:sz w:val="40"/>
          <w:szCs w:val="40"/>
        </w:rPr>
        <w:t xml:space="preserve">Samstagnachmittage </w:t>
      </w:r>
      <w:r w:rsidR="00CC1F5C">
        <w:rPr>
          <w:rFonts w:asciiTheme="minorHAnsi" w:hAnsiTheme="minorHAnsi" w:cstheme="minorHAnsi"/>
          <w:sz w:val="40"/>
          <w:szCs w:val="40"/>
        </w:rPr>
        <w:br/>
      </w:r>
      <w:r w:rsidR="006D0295">
        <w:rPr>
          <w:rFonts w:asciiTheme="minorHAnsi" w:hAnsiTheme="minorHAnsi" w:cstheme="minorHAnsi"/>
          <w:sz w:val="40"/>
          <w:szCs w:val="40"/>
        </w:rPr>
        <w:t>im Jahr 2025</w:t>
      </w:r>
    </w:p>
    <w:p w14:paraId="286A7626" w14:textId="77777777" w:rsidR="00FE08C9" w:rsidRPr="00513561" w:rsidRDefault="00FE08C9" w:rsidP="00FE08C9">
      <w:pPr>
        <w:rPr>
          <w:rFonts w:asciiTheme="minorHAnsi" w:hAnsiTheme="minorHAnsi" w:cstheme="minorHAnsi"/>
          <w:sz w:val="2"/>
          <w:szCs w:val="2"/>
        </w:rPr>
      </w:pPr>
    </w:p>
    <w:p w14:paraId="17435112" w14:textId="4CACA9D8" w:rsidR="00FE08C9" w:rsidRPr="00513561" w:rsidRDefault="00FE08C9" w:rsidP="00FE08C9">
      <w:pPr>
        <w:spacing w:after="60"/>
        <w:rPr>
          <w:rFonts w:asciiTheme="minorHAnsi" w:hAnsiTheme="minorHAnsi" w:cstheme="minorHAnsi"/>
        </w:rPr>
      </w:pPr>
      <w:r w:rsidRPr="00513561">
        <w:rPr>
          <w:rFonts w:asciiTheme="minorHAnsi" w:hAnsiTheme="minorHAnsi" w:cstheme="minorHAnsi"/>
        </w:rPr>
        <w:t>Ausgehend von zwei</w:t>
      </w:r>
      <w:r w:rsidR="00A625EC">
        <w:rPr>
          <w:rFonts w:asciiTheme="minorHAnsi" w:hAnsiTheme="minorHAnsi" w:cstheme="minorHAnsi"/>
        </w:rPr>
        <w:t>, drei</w:t>
      </w:r>
      <w:r w:rsidRPr="00513561">
        <w:rPr>
          <w:rFonts w:asciiTheme="minorHAnsi" w:hAnsiTheme="minorHAnsi" w:cstheme="minorHAnsi"/>
        </w:rPr>
        <w:t xml:space="preserve"> Liedern </w:t>
      </w:r>
      <w:r w:rsidR="00A625EC">
        <w:rPr>
          <w:rFonts w:asciiTheme="minorHAnsi" w:hAnsiTheme="minorHAnsi" w:cstheme="minorHAnsi"/>
        </w:rPr>
        <w:t xml:space="preserve">und Schriftstücken </w:t>
      </w:r>
      <w:r w:rsidRPr="00513561">
        <w:rPr>
          <w:rFonts w:asciiTheme="minorHAnsi" w:hAnsiTheme="minorHAnsi" w:cstheme="minorHAnsi"/>
        </w:rPr>
        <w:t xml:space="preserve">Mani </w:t>
      </w:r>
      <w:proofErr w:type="spellStart"/>
      <w:r w:rsidRPr="00513561">
        <w:rPr>
          <w:rFonts w:asciiTheme="minorHAnsi" w:hAnsiTheme="minorHAnsi" w:cstheme="minorHAnsi"/>
        </w:rPr>
        <w:t>Matters</w:t>
      </w:r>
      <w:proofErr w:type="spellEnd"/>
      <w:r w:rsidRPr="00513561">
        <w:rPr>
          <w:rFonts w:asciiTheme="minorHAnsi" w:hAnsiTheme="minorHAnsi" w:cstheme="minorHAnsi"/>
        </w:rPr>
        <w:t xml:space="preserve"> </w:t>
      </w:r>
      <w:r>
        <w:rPr>
          <w:rFonts w:asciiTheme="minorHAnsi" w:hAnsiTheme="minorHAnsi" w:cstheme="minorHAnsi"/>
        </w:rPr>
        <w:t>stellen</w:t>
      </w:r>
      <w:r w:rsidRPr="00513561">
        <w:rPr>
          <w:rFonts w:asciiTheme="minorHAnsi" w:hAnsiTheme="minorHAnsi" w:cstheme="minorHAnsi"/>
        </w:rPr>
        <w:t xml:space="preserve"> wir </w:t>
      </w:r>
      <w:r>
        <w:rPr>
          <w:rFonts w:asciiTheme="minorHAnsi" w:hAnsiTheme="minorHAnsi" w:cstheme="minorHAnsi"/>
        </w:rPr>
        <w:t xml:space="preserve">uns </w:t>
      </w:r>
      <w:r w:rsidRPr="00513561">
        <w:rPr>
          <w:rFonts w:asciiTheme="minorHAnsi" w:hAnsiTheme="minorHAnsi" w:cstheme="minorHAnsi"/>
        </w:rPr>
        <w:t xml:space="preserve">den </w:t>
      </w:r>
      <w:r>
        <w:rPr>
          <w:rFonts w:asciiTheme="minorHAnsi" w:hAnsiTheme="minorHAnsi" w:cstheme="minorHAnsi"/>
        </w:rPr>
        <w:t xml:space="preserve">Herausforderungen </w:t>
      </w:r>
      <w:r w:rsidRPr="00513561">
        <w:rPr>
          <w:rFonts w:asciiTheme="minorHAnsi" w:hAnsiTheme="minorHAnsi" w:cstheme="minorHAnsi"/>
        </w:rPr>
        <w:t xml:space="preserve">unserer Zeit </w:t>
      </w:r>
      <w:r>
        <w:rPr>
          <w:rFonts w:asciiTheme="minorHAnsi" w:hAnsiTheme="minorHAnsi" w:cstheme="minorHAnsi"/>
        </w:rPr>
        <w:t xml:space="preserve">und versuchen zu klären, </w:t>
      </w:r>
      <w:r w:rsidR="00A625EC">
        <w:rPr>
          <w:rFonts w:asciiTheme="minorHAnsi" w:hAnsiTheme="minorHAnsi" w:cstheme="minorHAnsi"/>
        </w:rPr>
        <w:t xml:space="preserve">welche Einsichten und Formulierungen </w:t>
      </w:r>
      <w:r>
        <w:rPr>
          <w:rFonts w:asciiTheme="minorHAnsi" w:hAnsiTheme="minorHAnsi" w:cstheme="minorHAnsi"/>
        </w:rPr>
        <w:t xml:space="preserve">in unserem Land eine </w:t>
      </w:r>
      <w:r w:rsidRPr="00513561">
        <w:rPr>
          <w:rFonts w:asciiTheme="minorHAnsi" w:hAnsiTheme="minorHAnsi" w:cstheme="minorHAnsi"/>
        </w:rPr>
        <w:t>frische</w:t>
      </w:r>
      <w:r>
        <w:rPr>
          <w:rFonts w:asciiTheme="minorHAnsi" w:hAnsiTheme="minorHAnsi" w:cstheme="minorHAnsi"/>
        </w:rPr>
        <w:t xml:space="preserve"> Einsatz</w:t>
      </w:r>
      <w:r w:rsidRPr="00513561">
        <w:rPr>
          <w:rFonts w:asciiTheme="minorHAnsi" w:hAnsiTheme="minorHAnsi" w:cstheme="minorHAnsi"/>
        </w:rPr>
        <w:t xml:space="preserve">freude </w:t>
      </w:r>
      <w:r>
        <w:rPr>
          <w:rFonts w:asciiTheme="minorHAnsi" w:hAnsiTheme="minorHAnsi" w:cstheme="minorHAnsi"/>
        </w:rPr>
        <w:t>wecken k</w:t>
      </w:r>
      <w:r w:rsidR="00A625EC">
        <w:rPr>
          <w:rFonts w:asciiTheme="minorHAnsi" w:hAnsiTheme="minorHAnsi" w:cstheme="minorHAnsi"/>
        </w:rPr>
        <w:t>önnen</w:t>
      </w:r>
      <w:r>
        <w:rPr>
          <w:rFonts w:asciiTheme="minorHAnsi" w:hAnsiTheme="minorHAnsi" w:cstheme="minorHAnsi"/>
        </w:rPr>
        <w:t>.</w:t>
      </w:r>
      <w:r w:rsidRPr="00513561">
        <w:rPr>
          <w:rFonts w:asciiTheme="minorHAnsi" w:hAnsiTheme="minorHAnsi" w:cstheme="minorHAnsi"/>
        </w:rPr>
        <w:t xml:space="preserve"> </w:t>
      </w:r>
      <w:r>
        <w:rPr>
          <w:rFonts w:asciiTheme="minorHAnsi" w:hAnsiTheme="minorHAnsi" w:cstheme="minorHAnsi"/>
        </w:rPr>
        <w:t xml:space="preserve">Hilfreich </w:t>
      </w:r>
      <w:r w:rsidRPr="00513561">
        <w:rPr>
          <w:rFonts w:asciiTheme="minorHAnsi" w:hAnsiTheme="minorHAnsi" w:cstheme="minorHAnsi"/>
        </w:rPr>
        <w:t xml:space="preserve">dafür ist, was </w:t>
      </w:r>
      <w:r>
        <w:rPr>
          <w:rFonts w:asciiTheme="minorHAnsi" w:hAnsiTheme="minorHAnsi" w:cstheme="minorHAnsi"/>
        </w:rPr>
        <w:t xml:space="preserve">schon der Friedenstifter </w:t>
      </w:r>
      <w:r w:rsidRPr="00513561">
        <w:rPr>
          <w:rFonts w:asciiTheme="minorHAnsi" w:hAnsiTheme="minorHAnsi" w:cstheme="minorHAnsi"/>
        </w:rPr>
        <w:t>Bruder Klaus von Flüe</w:t>
      </w:r>
      <w:r>
        <w:rPr>
          <w:rFonts w:asciiTheme="minorHAnsi" w:hAnsiTheme="minorHAnsi" w:cstheme="minorHAnsi"/>
        </w:rPr>
        <w:t xml:space="preserve"> als grundlegend für ein vernünftiges, glückliches und engagiertes Zusammenleben in Erinnerung gerufen hat</w:t>
      </w:r>
      <w:r w:rsidRPr="00513561">
        <w:rPr>
          <w:rFonts w:asciiTheme="minorHAnsi" w:hAnsiTheme="minorHAnsi" w:cstheme="minorHAnsi"/>
        </w:rPr>
        <w:t>.</w:t>
      </w:r>
    </w:p>
    <w:p w14:paraId="0C89DB09" w14:textId="77777777" w:rsidR="00FE08C9" w:rsidRPr="006D5EF2" w:rsidRDefault="00FE08C9" w:rsidP="00FE08C9">
      <w:pPr>
        <w:spacing w:after="60"/>
        <w:rPr>
          <w:rFonts w:asciiTheme="minorHAnsi" w:hAnsiTheme="minorHAnsi" w:cstheme="minorHAnsi"/>
          <w:sz w:val="14"/>
          <w:szCs w:val="14"/>
        </w:rPr>
      </w:pPr>
    </w:p>
    <w:p w14:paraId="0A3F7152" w14:textId="3AE6D1DD" w:rsidR="00FE08C9" w:rsidRPr="00513561" w:rsidRDefault="00FE08C9" w:rsidP="00FE08C9">
      <w:pPr>
        <w:spacing w:after="120"/>
        <w:rPr>
          <w:rFonts w:asciiTheme="minorHAnsi" w:hAnsiTheme="minorHAnsi" w:cstheme="minorHAnsi"/>
          <w:b/>
          <w:bCs/>
        </w:rPr>
      </w:pPr>
      <w:r w:rsidRPr="00513561">
        <w:rPr>
          <w:rFonts w:asciiTheme="minorHAnsi" w:hAnsiTheme="minorHAnsi" w:cstheme="minorHAnsi"/>
          <w:b/>
          <w:bCs/>
          <w:sz w:val="28"/>
          <w:szCs w:val="28"/>
        </w:rPr>
        <w:t>«</w:t>
      </w:r>
      <w:r w:rsidR="00B75BA5">
        <w:rPr>
          <w:rFonts w:asciiTheme="minorHAnsi" w:hAnsiTheme="minorHAnsi" w:cstheme="minorHAnsi"/>
          <w:b/>
          <w:bCs/>
          <w:sz w:val="28"/>
          <w:szCs w:val="28"/>
        </w:rPr>
        <w:t>Man vergleiche…</w:t>
      </w:r>
      <w:r w:rsidRPr="00513561">
        <w:rPr>
          <w:rFonts w:asciiTheme="minorHAnsi" w:hAnsiTheme="minorHAnsi" w:cstheme="minorHAnsi"/>
          <w:b/>
          <w:bCs/>
          <w:sz w:val="28"/>
          <w:szCs w:val="28"/>
        </w:rPr>
        <w:t>»</w:t>
      </w:r>
      <w:r w:rsidRPr="00513561">
        <w:rPr>
          <w:rFonts w:asciiTheme="minorHAnsi" w:hAnsiTheme="minorHAnsi" w:cstheme="minorHAnsi"/>
          <w:b/>
          <w:bCs/>
          <w:sz w:val="28"/>
          <w:szCs w:val="28"/>
        </w:rPr>
        <w:br/>
      </w:r>
      <w:r w:rsidR="00B75BA5">
        <w:rPr>
          <w:rFonts w:asciiTheme="minorHAnsi" w:hAnsiTheme="minorHAnsi" w:cstheme="minorHAnsi"/>
        </w:rPr>
        <w:t>Mani Matter schaut sich um in den geistigen und geistlichen Angeboten der Moderne.</w:t>
      </w:r>
      <w:r w:rsidRPr="00513561">
        <w:rPr>
          <w:rFonts w:asciiTheme="minorHAnsi" w:hAnsiTheme="minorHAnsi" w:cstheme="minorHAnsi"/>
        </w:rPr>
        <w:br/>
      </w:r>
      <w:r w:rsidRPr="00513561">
        <w:rPr>
          <w:rFonts w:asciiTheme="minorHAnsi" w:hAnsiTheme="minorHAnsi" w:cstheme="minorHAnsi"/>
          <w:b/>
          <w:bCs/>
        </w:rPr>
        <w:t>Samstag, 22. März 2025, 14 bis 17 Uhr</w:t>
      </w:r>
    </w:p>
    <w:p w14:paraId="3EEB0060" w14:textId="77777777" w:rsidR="00FE08C9" w:rsidRPr="00513561" w:rsidRDefault="00FE08C9" w:rsidP="00FE08C9">
      <w:pPr>
        <w:spacing w:after="120"/>
        <w:rPr>
          <w:rFonts w:asciiTheme="minorHAnsi" w:hAnsiTheme="minorHAnsi" w:cstheme="minorHAnsi"/>
          <w:b/>
          <w:bCs/>
        </w:rPr>
      </w:pPr>
      <w:r w:rsidRPr="00513561">
        <w:rPr>
          <w:rFonts w:asciiTheme="minorHAnsi" w:hAnsiTheme="minorHAnsi" w:cstheme="minorHAnsi"/>
          <w:b/>
          <w:bCs/>
          <w:sz w:val="28"/>
          <w:szCs w:val="28"/>
        </w:rPr>
        <w:t>«</w:t>
      </w:r>
      <w:proofErr w:type="spellStart"/>
      <w:r w:rsidRPr="00513561">
        <w:rPr>
          <w:rFonts w:asciiTheme="minorHAnsi" w:hAnsiTheme="minorHAnsi" w:cstheme="minorHAnsi"/>
          <w:b/>
          <w:bCs/>
          <w:sz w:val="28"/>
          <w:szCs w:val="28"/>
        </w:rPr>
        <w:t>dr</w:t>
      </w:r>
      <w:proofErr w:type="spellEnd"/>
      <w:r w:rsidRPr="00513561">
        <w:rPr>
          <w:rFonts w:asciiTheme="minorHAnsi" w:hAnsiTheme="minorHAnsi" w:cstheme="minorHAnsi"/>
          <w:b/>
          <w:bCs/>
          <w:sz w:val="28"/>
          <w:szCs w:val="28"/>
        </w:rPr>
        <w:t xml:space="preserve"> </w:t>
      </w:r>
      <w:proofErr w:type="spellStart"/>
      <w:r w:rsidRPr="00513561">
        <w:rPr>
          <w:rFonts w:asciiTheme="minorHAnsi" w:hAnsiTheme="minorHAnsi" w:cstheme="minorHAnsi"/>
          <w:b/>
          <w:bCs/>
          <w:sz w:val="28"/>
          <w:szCs w:val="28"/>
        </w:rPr>
        <w:t>mönsch</w:t>
      </w:r>
      <w:proofErr w:type="spellEnd"/>
      <w:r w:rsidRPr="00513561">
        <w:rPr>
          <w:rFonts w:asciiTheme="minorHAnsi" w:hAnsiTheme="minorHAnsi" w:cstheme="minorHAnsi"/>
          <w:b/>
          <w:bCs/>
          <w:sz w:val="28"/>
          <w:szCs w:val="28"/>
        </w:rPr>
        <w:t xml:space="preserve"> </w:t>
      </w:r>
      <w:proofErr w:type="spellStart"/>
      <w:r w:rsidRPr="00513561">
        <w:rPr>
          <w:rFonts w:asciiTheme="minorHAnsi" w:hAnsiTheme="minorHAnsi" w:cstheme="minorHAnsi"/>
          <w:b/>
          <w:bCs/>
          <w:sz w:val="28"/>
          <w:szCs w:val="28"/>
        </w:rPr>
        <w:t>isch</w:t>
      </w:r>
      <w:proofErr w:type="spellEnd"/>
      <w:r w:rsidRPr="00513561">
        <w:rPr>
          <w:rFonts w:asciiTheme="minorHAnsi" w:hAnsiTheme="minorHAnsi" w:cstheme="minorHAnsi"/>
          <w:b/>
          <w:bCs/>
          <w:sz w:val="28"/>
          <w:szCs w:val="28"/>
        </w:rPr>
        <w:t xml:space="preserve"> </w:t>
      </w:r>
      <w:proofErr w:type="spellStart"/>
      <w:r w:rsidRPr="00513561">
        <w:rPr>
          <w:rFonts w:asciiTheme="minorHAnsi" w:hAnsiTheme="minorHAnsi" w:cstheme="minorHAnsi"/>
          <w:b/>
          <w:bCs/>
          <w:sz w:val="28"/>
          <w:szCs w:val="28"/>
        </w:rPr>
        <w:t>wi</w:t>
      </w:r>
      <w:proofErr w:type="spellEnd"/>
      <w:r w:rsidRPr="00513561">
        <w:rPr>
          <w:rFonts w:asciiTheme="minorHAnsi" w:hAnsiTheme="minorHAnsi" w:cstheme="minorHAnsi"/>
          <w:b/>
          <w:bCs/>
          <w:sz w:val="28"/>
          <w:szCs w:val="28"/>
        </w:rPr>
        <w:t xml:space="preserve"> </w:t>
      </w:r>
      <w:proofErr w:type="spellStart"/>
      <w:r w:rsidRPr="00513561">
        <w:rPr>
          <w:rFonts w:asciiTheme="minorHAnsi" w:hAnsiTheme="minorHAnsi" w:cstheme="minorHAnsi"/>
          <w:b/>
          <w:bCs/>
          <w:sz w:val="28"/>
          <w:szCs w:val="28"/>
        </w:rPr>
        <w:t>dä</w:t>
      </w:r>
      <w:proofErr w:type="spellEnd"/>
      <w:r w:rsidRPr="00513561">
        <w:rPr>
          <w:rFonts w:asciiTheme="minorHAnsi" w:hAnsiTheme="minorHAnsi" w:cstheme="minorHAnsi"/>
          <w:b/>
          <w:bCs/>
          <w:sz w:val="28"/>
          <w:szCs w:val="28"/>
        </w:rPr>
        <w:t>»</w:t>
      </w:r>
      <w:r w:rsidRPr="00513561">
        <w:rPr>
          <w:rFonts w:asciiTheme="minorHAnsi" w:hAnsiTheme="minorHAnsi" w:cstheme="minorHAnsi"/>
          <w:b/>
          <w:bCs/>
          <w:sz w:val="28"/>
          <w:szCs w:val="28"/>
        </w:rPr>
        <w:br/>
      </w:r>
      <w:r w:rsidRPr="00513561">
        <w:rPr>
          <w:rFonts w:asciiTheme="minorHAnsi" w:hAnsiTheme="minorHAnsi" w:cstheme="minorHAnsi"/>
        </w:rPr>
        <w:t>(Selbst-)Kritik und Menschenwürde: Warum unsere westliche Kultur es wert</w:t>
      </w:r>
      <w:r>
        <w:rPr>
          <w:rFonts w:asciiTheme="minorHAnsi" w:hAnsiTheme="minorHAnsi" w:cstheme="minorHAnsi"/>
        </w:rPr>
        <w:t xml:space="preserve"> ist</w:t>
      </w:r>
      <w:r w:rsidRPr="00513561">
        <w:rPr>
          <w:rFonts w:asciiTheme="minorHAnsi" w:hAnsiTheme="minorHAnsi" w:cstheme="minorHAnsi"/>
        </w:rPr>
        <w:t>, für sie zu kämpfen.</w:t>
      </w:r>
      <w:r w:rsidRPr="00513561">
        <w:rPr>
          <w:rFonts w:asciiTheme="minorHAnsi" w:hAnsiTheme="minorHAnsi" w:cstheme="minorHAnsi"/>
        </w:rPr>
        <w:br/>
      </w:r>
      <w:r w:rsidRPr="00513561">
        <w:rPr>
          <w:rFonts w:asciiTheme="minorHAnsi" w:hAnsiTheme="minorHAnsi" w:cstheme="minorHAnsi"/>
          <w:b/>
          <w:bCs/>
        </w:rPr>
        <w:t>Möglicher Termin: Samstag, 7. Juni 2025, 14 bis 17 Uhr*</w:t>
      </w:r>
    </w:p>
    <w:p w14:paraId="7E2CB13F" w14:textId="43301183" w:rsidR="00B75BA5" w:rsidRPr="00513561" w:rsidRDefault="00B75BA5" w:rsidP="00B75BA5">
      <w:pPr>
        <w:spacing w:after="120"/>
        <w:rPr>
          <w:rFonts w:asciiTheme="minorHAnsi" w:hAnsiTheme="minorHAnsi" w:cstheme="minorHAnsi"/>
          <w:b/>
          <w:bCs/>
        </w:rPr>
      </w:pPr>
      <w:r w:rsidRPr="00513561">
        <w:rPr>
          <w:rFonts w:asciiTheme="minorHAnsi" w:hAnsiTheme="minorHAnsi" w:cstheme="minorHAnsi"/>
          <w:b/>
          <w:bCs/>
          <w:sz w:val="28"/>
          <w:szCs w:val="28"/>
        </w:rPr>
        <w:t>«</w:t>
      </w:r>
      <w:r>
        <w:rPr>
          <w:rFonts w:asciiTheme="minorHAnsi" w:hAnsiTheme="minorHAnsi" w:cstheme="minorHAnsi"/>
          <w:b/>
          <w:bCs/>
          <w:sz w:val="28"/>
          <w:szCs w:val="28"/>
        </w:rPr>
        <w:t>Wenn nichts herausschaut, oder: Die Kirche wird das Christentum zu Grund gerichtet haben</w:t>
      </w:r>
      <w:r w:rsidRPr="00513561">
        <w:rPr>
          <w:rFonts w:asciiTheme="minorHAnsi" w:hAnsiTheme="minorHAnsi" w:cstheme="minorHAnsi"/>
          <w:b/>
          <w:bCs/>
          <w:sz w:val="28"/>
          <w:szCs w:val="28"/>
        </w:rPr>
        <w:t>»</w:t>
      </w:r>
      <w:r w:rsidRPr="00513561">
        <w:rPr>
          <w:rFonts w:asciiTheme="minorHAnsi" w:hAnsiTheme="minorHAnsi" w:cstheme="minorHAnsi"/>
          <w:b/>
          <w:bCs/>
          <w:sz w:val="28"/>
          <w:szCs w:val="28"/>
        </w:rPr>
        <w:br/>
      </w:r>
      <w:r>
        <w:rPr>
          <w:rFonts w:asciiTheme="minorHAnsi" w:hAnsiTheme="minorHAnsi" w:cstheme="minorHAnsi"/>
        </w:rPr>
        <w:t xml:space="preserve">Mani </w:t>
      </w:r>
      <w:proofErr w:type="spellStart"/>
      <w:r>
        <w:rPr>
          <w:rFonts w:asciiTheme="minorHAnsi" w:hAnsiTheme="minorHAnsi" w:cstheme="minorHAnsi"/>
        </w:rPr>
        <w:t>Matters</w:t>
      </w:r>
      <w:proofErr w:type="spellEnd"/>
      <w:r>
        <w:rPr>
          <w:rFonts w:asciiTheme="minorHAnsi" w:hAnsiTheme="minorHAnsi" w:cstheme="minorHAnsi"/>
        </w:rPr>
        <w:t xml:space="preserve"> Kritik an der Pfarrerschaft und der kirchlichen Selbstinszenierung</w:t>
      </w:r>
      <w:r>
        <w:rPr>
          <w:rFonts w:asciiTheme="minorHAnsi" w:hAnsiTheme="minorHAnsi" w:cstheme="minorHAnsi"/>
        </w:rPr>
        <w:br/>
      </w:r>
      <w:r w:rsidRPr="00513561">
        <w:rPr>
          <w:rFonts w:asciiTheme="minorHAnsi" w:hAnsiTheme="minorHAnsi" w:cstheme="minorHAnsi"/>
          <w:b/>
          <w:bCs/>
        </w:rPr>
        <w:t xml:space="preserve">Möglicher Termin: Samstag, </w:t>
      </w:r>
      <w:r w:rsidR="006D0295">
        <w:rPr>
          <w:rFonts w:asciiTheme="minorHAnsi" w:hAnsiTheme="minorHAnsi" w:cstheme="minorHAnsi"/>
          <w:b/>
          <w:bCs/>
        </w:rPr>
        <w:t>23</w:t>
      </w:r>
      <w:r w:rsidRPr="00513561">
        <w:rPr>
          <w:rFonts w:asciiTheme="minorHAnsi" w:hAnsiTheme="minorHAnsi" w:cstheme="minorHAnsi"/>
          <w:b/>
          <w:bCs/>
        </w:rPr>
        <w:t xml:space="preserve">. </w:t>
      </w:r>
      <w:r w:rsidR="006D0295">
        <w:rPr>
          <w:rFonts w:asciiTheme="minorHAnsi" w:hAnsiTheme="minorHAnsi" w:cstheme="minorHAnsi"/>
          <w:b/>
          <w:bCs/>
        </w:rPr>
        <w:t>August</w:t>
      </w:r>
      <w:r w:rsidRPr="00513561">
        <w:rPr>
          <w:rFonts w:asciiTheme="minorHAnsi" w:hAnsiTheme="minorHAnsi" w:cstheme="minorHAnsi"/>
          <w:b/>
          <w:bCs/>
        </w:rPr>
        <w:t xml:space="preserve"> 2025, 14 bis 17 Uhr*</w:t>
      </w:r>
    </w:p>
    <w:p w14:paraId="587A3572" w14:textId="77777777" w:rsidR="00FE08C9" w:rsidRPr="00513561" w:rsidRDefault="00FE08C9" w:rsidP="00FE08C9">
      <w:pPr>
        <w:spacing w:after="0"/>
        <w:rPr>
          <w:rFonts w:asciiTheme="minorHAnsi" w:hAnsiTheme="minorHAnsi" w:cstheme="minorHAnsi"/>
          <w:sz w:val="20"/>
          <w:szCs w:val="20"/>
        </w:rPr>
      </w:pPr>
      <w:r w:rsidRPr="00513561">
        <w:rPr>
          <w:rFonts w:asciiTheme="minorHAnsi" w:hAnsiTheme="minorHAnsi" w:cstheme="minorHAnsi"/>
          <w:b/>
          <w:bCs/>
          <w:sz w:val="28"/>
          <w:szCs w:val="28"/>
        </w:rPr>
        <w:t xml:space="preserve">Im Schulhaus Watt, Singsaal, Lindenstrasse 6, 8307 </w:t>
      </w:r>
      <w:proofErr w:type="spellStart"/>
      <w:r w:rsidRPr="00513561">
        <w:rPr>
          <w:rFonts w:asciiTheme="minorHAnsi" w:hAnsiTheme="minorHAnsi" w:cstheme="minorHAnsi"/>
          <w:b/>
          <w:bCs/>
          <w:sz w:val="28"/>
          <w:szCs w:val="28"/>
        </w:rPr>
        <w:t>Effretikon</w:t>
      </w:r>
      <w:proofErr w:type="spellEnd"/>
      <w:r w:rsidRPr="00513561">
        <w:rPr>
          <w:rFonts w:asciiTheme="minorHAnsi" w:hAnsiTheme="minorHAnsi" w:cstheme="minorHAnsi"/>
          <w:b/>
          <w:bCs/>
          <w:sz w:val="28"/>
          <w:szCs w:val="28"/>
        </w:rPr>
        <w:br/>
      </w:r>
      <w:r w:rsidRPr="00513561">
        <w:rPr>
          <w:rFonts w:asciiTheme="minorHAnsi" w:hAnsiTheme="minorHAnsi" w:cstheme="minorHAnsi"/>
          <w:sz w:val="20"/>
          <w:szCs w:val="20"/>
        </w:rPr>
        <w:t xml:space="preserve">(Zehn Gehminuten vom Bahnhof </w:t>
      </w:r>
      <w:proofErr w:type="spellStart"/>
      <w:r w:rsidRPr="00513561">
        <w:rPr>
          <w:rFonts w:asciiTheme="minorHAnsi" w:hAnsiTheme="minorHAnsi" w:cstheme="minorHAnsi"/>
          <w:sz w:val="20"/>
          <w:szCs w:val="20"/>
        </w:rPr>
        <w:t>Effretikon</w:t>
      </w:r>
      <w:proofErr w:type="spellEnd"/>
      <w:r w:rsidRPr="00513561">
        <w:rPr>
          <w:rFonts w:asciiTheme="minorHAnsi" w:hAnsiTheme="minorHAnsi" w:cstheme="minorHAnsi"/>
          <w:sz w:val="20"/>
          <w:szCs w:val="20"/>
        </w:rPr>
        <w:t>. Parkplätze im Quartier vorhanden</w:t>
      </w:r>
      <w:r>
        <w:rPr>
          <w:rFonts w:asciiTheme="minorHAnsi" w:hAnsiTheme="minorHAnsi" w:cstheme="minorHAnsi"/>
          <w:sz w:val="20"/>
          <w:szCs w:val="20"/>
        </w:rPr>
        <w:t>.)</w:t>
      </w:r>
    </w:p>
    <w:p w14:paraId="636136B2" w14:textId="77777777" w:rsidR="00FE08C9" w:rsidRPr="00513561" w:rsidRDefault="00FE08C9" w:rsidP="00FE08C9">
      <w:pPr>
        <w:spacing w:after="60"/>
        <w:rPr>
          <w:rFonts w:asciiTheme="minorHAnsi" w:hAnsiTheme="minorHAnsi" w:cstheme="minorHAnsi"/>
          <w:sz w:val="10"/>
          <w:szCs w:val="10"/>
        </w:rPr>
      </w:pPr>
    </w:p>
    <w:p w14:paraId="237C342A" w14:textId="31711CE1" w:rsidR="00FE08C9" w:rsidRPr="00513561" w:rsidRDefault="00FE08C9" w:rsidP="00FE08C9">
      <w:pPr>
        <w:spacing w:after="0"/>
        <w:rPr>
          <w:rFonts w:asciiTheme="minorHAnsi" w:hAnsiTheme="minorHAnsi" w:cstheme="minorHAnsi"/>
        </w:rPr>
      </w:pPr>
      <w:r w:rsidRPr="00513561">
        <w:rPr>
          <w:rFonts w:asciiTheme="minorHAnsi" w:hAnsiTheme="minorHAnsi" w:cstheme="minorHAnsi"/>
        </w:rPr>
        <w:t xml:space="preserve">* Definitiver Termin am </w:t>
      </w:r>
      <w:r w:rsidR="00CC1F5C">
        <w:rPr>
          <w:rFonts w:asciiTheme="minorHAnsi" w:hAnsiTheme="minorHAnsi" w:cstheme="minorHAnsi"/>
        </w:rPr>
        <w:t>22</w:t>
      </w:r>
      <w:r w:rsidRPr="00513561">
        <w:rPr>
          <w:rFonts w:asciiTheme="minorHAnsi" w:hAnsiTheme="minorHAnsi" w:cstheme="minorHAnsi"/>
        </w:rPr>
        <w:t xml:space="preserve">. </w:t>
      </w:r>
      <w:r w:rsidR="00CC1F5C">
        <w:rPr>
          <w:rFonts w:asciiTheme="minorHAnsi" w:hAnsiTheme="minorHAnsi" w:cstheme="minorHAnsi"/>
        </w:rPr>
        <w:t>März</w:t>
      </w:r>
      <w:r w:rsidRPr="00513561">
        <w:rPr>
          <w:rFonts w:asciiTheme="minorHAnsi" w:hAnsiTheme="minorHAnsi" w:cstheme="minorHAnsi"/>
        </w:rPr>
        <w:t xml:space="preserve"> 2025 und dann auf der Homepage aktualisiert</w:t>
      </w:r>
    </w:p>
    <w:p w14:paraId="333FEF4D" w14:textId="65CCAA9B" w:rsidR="006D0295" w:rsidRDefault="006D0295" w:rsidP="00FE08C9">
      <w:pPr>
        <w:rPr>
          <w:rFonts w:asciiTheme="minorHAnsi" w:hAnsiTheme="minorHAnsi" w:cstheme="minorHAnsi"/>
          <w:b/>
          <w:bCs/>
          <w:sz w:val="28"/>
          <w:szCs w:val="28"/>
        </w:rPr>
      </w:pPr>
      <w:r w:rsidRPr="0053364E">
        <w:rPr>
          <w:noProof/>
        </w:rPr>
        <w:drawing>
          <wp:anchor distT="0" distB="0" distL="114300" distR="114300" simplePos="0" relativeHeight="251661312" behindDoc="1" locked="0" layoutInCell="1" allowOverlap="1" wp14:anchorId="2788148F" wp14:editId="49F945F9">
            <wp:simplePos x="0" y="0"/>
            <wp:positionH relativeFrom="column">
              <wp:posOffset>3105785</wp:posOffset>
            </wp:positionH>
            <wp:positionV relativeFrom="paragraph">
              <wp:posOffset>334645</wp:posOffset>
            </wp:positionV>
            <wp:extent cx="1514475" cy="756920"/>
            <wp:effectExtent l="0" t="0" r="9525" b="5080"/>
            <wp:wrapTight wrapText="bothSides">
              <wp:wrapPolygon edited="0">
                <wp:start x="0" y="0"/>
                <wp:lineTo x="0" y="21201"/>
                <wp:lineTo x="21464" y="21201"/>
                <wp:lineTo x="21464" y="0"/>
                <wp:lineTo x="0" y="0"/>
              </wp:wrapPolygon>
            </wp:wrapTight>
            <wp:docPr id="113545948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4475" cy="756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FBE64F" w14:textId="5300EE8E" w:rsidR="00FE08C9" w:rsidRDefault="00FE08C9" w:rsidP="00FE08C9">
      <w:r w:rsidRPr="00061C6D">
        <w:rPr>
          <w:rFonts w:asciiTheme="minorHAnsi" w:hAnsiTheme="minorHAnsi" w:cstheme="minorHAnsi"/>
          <w:b/>
          <w:bCs/>
          <w:sz w:val="28"/>
          <w:szCs w:val="28"/>
        </w:rPr>
        <w:t>Weiterführendes und Auskunft:</w:t>
      </w:r>
      <w:r w:rsidRPr="00061C6D">
        <w:rPr>
          <w:rFonts w:asciiTheme="minorHAnsi" w:hAnsiTheme="minorHAnsi" w:cstheme="minorHAnsi"/>
          <w:b/>
          <w:bCs/>
          <w:sz w:val="28"/>
          <w:szCs w:val="28"/>
        </w:rPr>
        <w:br/>
      </w:r>
      <w:r w:rsidRPr="00513561">
        <w:rPr>
          <w:rFonts w:asciiTheme="minorHAnsi" w:hAnsiTheme="minorHAnsi" w:cstheme="minorHAnsi"/>
        </w:rPr>
        <w:t>T 079 594 58 94</w:t>
      </w:r>
      <w:r>
        <w:rPr>
          <w:rFonts w:asciiTheme="minorHAnsi" w:hAnsiTheme="minorHAnsi" w:cstheme="minorHAnsi"/>
        </w:rPr>
        <w:t xml:space="preserve">; </w:t>
      </w:r>
      <w:r w:rsidRPr="00B32AB5">
        <w:t>info@stiftungbruderklaus.ch</w:t>
      </w:r>
    </w:p>
    <w:p w14:paraId="726A3B67" w14:textId="489782DB" w:rsidR="00513561" w:rsidRPr="00513561" w:rsidRDefault="006D0295" w:rsidP="006D0295">
      <w:pPr>
        <w:spacing w:after="0"/>
        <w:rPr>
          <w:rFonts w:asciiTheme="minorHAnsi" w:hAnsiTheme="minorHAnsi" w:cstheme="minorHAnsi"/>
        </w:rPr>
      </w:pPr>
      <w:r w:rsidRPr="006D0295">
        <w:rPr>
          <w:rFonts w:asciiTheme="minorHAnsi" w:hAnsiTheme="minorHAnsi" w:cstheme="minorHAnsi"/>
          <w:sz w:val="28"/>
          <w:szCs w:val="28"/>
        </w:rPr>
        <w:t>www.stiftungbruderklaus.ch</w:t>
      </w:r>
    </w:p>
    <w:sectPr w:rsidR="00513561" w:rsidRPr="00513561" w:rsidSect="00061C6D">
      <w:pgSz w:w="16838" w:h="11906" w:orient="landscape"/>
      <w:pgMar w:top="567" w:right="820" w:bottom="426" w:left="85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EE7"/>
    <w:rsid w:val="00055586"/>
    <w:rsid w:val="00061C6D"/>
    <w:rsid w:val="00084FBA"/>
    <w:rsid w:val="000867B7"/>
    <w:rsid w:val="00090786"/>
    <w:rsid w:val="000B6C74"/>
    <w:rsid w:val="000D3E89"/>
    <w:rsid w:val="00100DBD"/>
    <w:rsid w:val="001B69E9"/>
    <w:rsid w:val="003B5F1B"/>
    <w:rsid w:val="003C4036"/>
    <w:rsid w:val="00420133"/>
    <w:rsid w:val="00513561"/>
    <w:rsid w:val="00522910"/>
    <w:rsid w:val="00590216"/>
    <w:rsid w:val="005A12F7"/>
    <w:rsid w:val="005A2A6D"/>
    <w:rsid w:val="0061559D"/>
    <w:rsid w:val="00633161"/>
    <w:rsid w:val="00671E41"/>
    <w:rsid w:val="0069534D"/>
    <w:rsid w:val="006D0295"/>
    <w:rsid w:val="006D5EF2"/>
    <w:rsid w:val="00725FEE"/>
    <w:rsid w:val="007965DB"/>
    <w:rsid w:val="007A64C6"/>
    <w:rsid w:val="007F6968"/>
    <w:rsid w:val="009B2461"/>
    <w:rsid w:val="00A625EC"/>
    <w:rsid w:val="00B06EE7"/>
    <w:rsid w:val="00B32AB5"/>
    <w:rsid w:val="00B4267C"/>
    <w:rsid w:val="00B75BA5"/>
    <w:rsid w:val="00B960C9"/>
    <w:rsid w:val="00C1368D"/>
    <w:rsid w:val="00CC1F5C"/>
    <w:rsid w:val="00D30C6F"/>
    <w:rsid w:val="00D50B74"/>
    <w:rsid w:val="00D65173"/>
    <w:rsid w:val="00D72DFB"/>
    <w:rsid w:val="00E06A4B"/>
    <w:rsid w:val="00EE5A84"/>
    <w:rsid w:val="00F66092"/>
    <w:rsid w:val="00FE08C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0F7E5"/>
  <w15:chartTrackingRefBased/>
  <w15:docId w15:val="{16F65147-F594-4551-A75D-111CE463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1559D"/>
    <w:rPr>
      <w:color w:val="0563C1" w:themeColor="hyperlink"/>
      <w:u w:val="single"/>
    </w:rPr>
  </w:style>
  <w:style w:type="character" w:styleId="NichtaufgelsteErwhnung">
    <w:name w:val="Unresolved Mention"/>
    <w:basedOn w:val="Absatz-Standardschriftart"/>
    <w:uiPriority w:val="99"/>
    <w:semiHidden/>
    <w:unhideWhenUsed/>
    <w:rsid w:val="0061559D"/>
    <w:rPr>
      <w:color w:val="605E5C"/>
      <w:shd w:val="clear" w:color="auto" w:fill="E1DFDD"/>
    </w:rPr>
  </w:style>
  <w:style w:type="paragraph" w:styleId="Listenabsatz">
    <w:name w:val="List Paragraph"/>
    <w:basedOn w:val="Standard"/>
    <w:uiPriority w:val="34"/>
    <w:qFormat/>
    <w:rsid w:val="000907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3424536">
      <w:bodyDiv w:val="1"/>
      <w:marLeft w:val="0"/>
      <w:marRight w:val="0"/>
      <w:marTop w:val="0"/>
      <w:marBottom w:val="0"/>
      <w:divBdr>
        <w:top w:val="none" w:sz="0" w:space="0" w:color="auto"/>
        <w:left w:val="none" w:sz="0" w:space="0" w:color="auto"/>
        <w:bottom w:val="none" w:sz="0" w:space="0" w:color="auto"/>
        <w:right w:val="none" w:sz="0" w:space="0" w:color="auto"/>
      </w:divBdr>
    </w:div>
    <w:div w:id="205241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85832-57C0-4670-B284-AF1ACCAB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2398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Rothen</dc:creator>
  <cp:keywords/>
  <dc:description/>
  <cp:lastModifiedBy>Bernhard Rothen</cp:lastModifiedBy>
  <cp:revision>4</cp:revision>
  <cp:lastPrinted>2025-01-07T08:25:00Z</cp:lastPrinted>
  <dcterms:created xsi:type="dcterms:W3CDTF">2025-02-06T08:52:00Z</dcterms:created>
  <dcterms:modified xsi:type="dcterms:W3CDTF">2025-02-06T09:43:00Z</dcterms:modified>
</cp:coreProperties>
</file>